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37" w:rsidRPr="00BE2237" w:rsidRDefault="00BE2237" w:rsidP="00BE2237">
      <w:pPr>
        <w:shd w:val="clear" w:color="auto" w:fill="F9F8F8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i/>
          <w:iCs/>
          <w:color w:val="212529"/>
          <w:sz w:val="36"/>
          <w:szCs w:val="36"/>
          <w:lang w:eastAsia="ru-RU"/>
        </w:rPr>
      </w:pPr>
      <w:r w:rsidRPr="00BE2237">
        <w:rPr>
          <w:rFonts w:ascii="Arial" w:eastAsia="Times New Roman" w:hAnsi="Arial" w:cs="Arial"/>
          <w:i/>
          <w:iCs/>
          <w:color w:val="212529"/>
          <w:sz w:val="36"/>
          <w:szCs w:val="36"/>
          <w:lang w:eastAsia="ru-RU"/>
        </w:rPr>
        <w:fldChar w:fldCharType="begin"/>
      </w:r>
      <w:r w:rsidRPr="00BE2237">
        <w:rPr>
          <w:rFonts w:ascii="Arial" w:eastAsia="Times New Roman" w:hAnsi="Arial" w:cs="Arial"/>
          <w:i/>
          <w:iCs/>
          <w:color w:val="212529"/>
          <w:sz w:val="36"/>
          <w:szCs w:val="36"/>
          <w:lang w:eastAsia="ru-RU"/>
        </w:rPr>
        <w:instrText xml:space="preserve"> HYPERLINK "https://www.gorodbelorechensk.ru/podderzhka-malogo-i-srednego-predprinimatel-stva/imushchestvennaya-podderzhka-subektov-msp/1186-imushchestvennaya-podderzhka-subektov-msp" </w:instrText>
      </w:r>
      <w:r w:rsidRPr="00BE2237">
        <w:rPr>
          <w:rFonts w:ascii="Arial" w:eastAsia="Times New Roman" w:hAnsi="Arial" w:cs="Arial"/>
          <w:i/>
          <w:iCs/>
          <w:color w:val="212529"/>
          <w:sz w:val="36"/>
          <w:szCs w:val="36"/>
          <w:lang w:eastAsia="ru-RU"/>
        </w:rPr>
        <w:fldChar w:fldCharType="separate"/>
      </w:r>
      <w:r w:rsidRPr="00BE2237">
        <w:rPr>
          <w:rFonts w:ascii="Arial" w:eastAsia="Times New Roman" w:hAnsi="Arial" w:cs="Arial"/>
          <w:i/>
          <w:iCs/>
          <w:color w:val="007BFF"/>
          <w:sz w:val="36"/>
          <w:szCs w:val="36"/>
          <w:u w:val="single"/>
          <w:lang w:eastAsia="ru-RU"/>
        </w:rPr>
        <w:t>Имущественная поддержка субъектов МСП</w:t>
      </w:r>
      <w:r w:rsidRPr="00BE2237">
        <w:rPr>
          <w:rFonts w:ascii="Arial" w:eastAsia="Times New Roman" w:hAnsi="Arial" w:cs="Arial"/>
          <w:i/>
          <w:iCs/>
          <w:color w:val="212529"/>
          <w:sz w:val="36"/>
          <w:szCs w:val="36"/>
          <w:lang w:eastAsia="ru-RU"/>
        </w:rPr>
        <w:fldChar w:fldCharType="end"/>
      </w:r>
    </w:p>
    <w:p w:rsidR="00BE2237" w:rsidRPr="00BE2237" w:rsidRDefault="00BE2237" w:rsidP="00BE2237">
      <w:pPr>
        <w:shd w:val="clear" w:color="auto" w:fill="F9F8F8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223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BE2237" w:rsidRPr="00BE2237" w:rsidRDefault="00BE2237" w:rsidP="00BE2237">
      <w:pPr>
        <w:shd w:val="clear" w:color="auto" w:fill="F9F8F8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E2237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Перечень имущества 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Черниговского сельского поселения Белореченского </w:t>
      </w:r>
      <w:proofErr w:type="gramStart"/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района</w:t>
      </w:r>
      <w:proofErr w:type="gramEnd"/>
      <w:r w:rsidRPr="00BE2237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предназначенного для предоставления во владение и (или) в пользование на долгосрочной основе субъектам малого и среднего предпринимательства и организациям, образующим инфраструктуру поддержки субъектов малого и среднего предпринимательства:</w:t>
      </w:r>
    </w:p>
    <w:tbl>
      <w:tblPr>
        <w:tblW w:w="10348" w:type="dxa"/>
        <w:tblInd w:w="-326" w:type="dxa"/>
        <w:shd w:val="clear" w:color="auto" w:fill="F9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2371"/>
        <w:gridCol w:w="1829"/>
        <w:gridCol w:w="4773"/>
        <w:gridCol w:w="992"/>
      </w:tblGrid>
      <w:tr w:rsidR="00BE2237" w:rsidRPr="00F35A40" w:rsidTr="00F35A40">
        <w:tc>
          <w:tcPr>
            <w:tcW w:w="383" w:type="dxa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Адрес (местоположение)</w:t>
            </w: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br/>
              <w:t>объекта</w:t>
            </w:r>
          </w:p>
        </w:tc>
        <w:tc>
          <w:tcPr>
            <w:tcW w:w="0" w:type="auto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Наименование объекта учета</w:t>
            </w:r>
          </w:p>
        </w:tc>
        <w:tc>
          <w:tcPr>
            <w:tcW w:w="4773" w:type="dxa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Вид объекта недвижимости; тип движимого имущества(оборудование, машины, механизмы, установки, транспортные средства, инвентарь, инструменты, иное)</w:t>
            </w:r>
          </w:p>
        </w:tc>
        <w:tc>
          <w:tcPr>
            <w:tcW w:w="992" w:type="dxa"/>
            <w:shd w:val="clear" w:color="auto" w:fill="F9F8F8"/>
            <w:vAlign w:val="center"/>
            <w:hideMark/>
          </w:tcPr>
          <w:p w:rsidR="00BE2237" w:rsidRPr="00BE2237" w:rsidRDefault="00BE2237" w:rsidP="00F35A40">
            <w:pPr>
              <w:spacing w:after="0" w:line="240" w:lineRule="auto"/>
              <w:ind w:left="-150" w:firstLine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Площадь</w:t>
            </w:r>
          </w:p>
        </w:tc>
      </w:tr>
      <w:tr w:rsidR="00BE2237" w:rsidRPr="00F35A40" w:rsidTr="00F35A40">
        <w:tc>
          <w:tcPr>
            <w:tcW w:w="383" w:type="dxa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пос.Молодежный</w:t>
            </w:r>
            <w:proofErr w:type="spellEnd"/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 xml:space="preserve">, ул. </w:t>
            </w:r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Калинина</w:t>
            </w: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 xml:space="preserve">, </w:t>
            </w:r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4А</w:t>
            </w: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 xml:space="preserve">, </w:t>
            </w:r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корп. 1</w:t>
            </w:r>
          </w:p>
        </w:tc>
        <w:tc>
          <w:tcPr>
            <w:tcW w:w="0" w:type="auto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Здание пожарного депо</w:t>
            </w:r>
          </w:p>
        </w:tc>
        <w:tc>
          <w:tcPr>
            <w:tcW w:w="4773" w:type="dxa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нежилое помещение</w:t>
            </w:r>
          </w:p>
        </w:tc>
        <w:tc>
          <w:tcPr>
            <w:tcW w:w="992" w:type="dxa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 xml:space="preserve">30 </w:t>
            </w:r>
            <w:proofErr w:type="spellStart"/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кв.м</w:t>
            </w:r>
            <w:proofErr w:type="spellEnd"/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</w:p>
        </w:tc>
      </w:tr>
      <w:tr w:rsidR="00BE2237" w:rsidRPr="00F35A40" w:rsidTr="00F35A40">
        <w:tc>
          <w:tcPr>
            <w:tcW w:w="383" w:type="dxa"/>
            <w:shd w:val="clear" w:color="auto" w:fill="F9F8F8"/>
            <w:vAlign w:val="center"/>
            <w:hideMark/>
          </w:tcPr>
          <w:p w:rsidR="00F35A40" w:rsidRDefault="00F35A40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9F8F8"/>
            <w:vAlign w:val="center"/>
            <w:hideMark/>
          </w:tcPr>
          <w:p w:rsidR="00F35A40" w:rsidRDefault="00F35A40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  <w:p w:rsidR="00F35A40" w:rsidRDefault="00F35A40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пос. Молодежный, ул. Калинина</w:t>
            </w:r>
          </w:p>
        </w:tc>
        <w:tc>
          <w:tcPr>
            <w:tcW w:w="0" w:type="auto"/>
            <w:shd w:val="clear" w:color="auto" w:fill="F9F8F8"/>
            <w:vAlign w:val="center"/>
            <w:hideMark/>
          </w:tcPr>
          <w:p w:rsidR="00F35A40" w:rsidRDefault="00F35A40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  <w:p w:rsidR="00F35A40" w:rsidRDefault="00F35A40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Нежилое здание - литер А</w:t>
            </w:r>
          </w:p>
        </w:tc>
        <w:tc>
          <w:tcPr>
            <w:tcW w:w="4773" w:type="dxa"/>
            <w:shd w:val="clear" w:color="auto" w:fill="F9F8F8"/>
            <w:vAlign w:val="center"/>
            <w:hideMark/>
          </w:tcPr>
          <w:p w:rsidR="00F35A40" w:rsidRDefault="00F35A40" w:rsidP="00F35A40">
            <w:pPr>
              <w:spacing w:after="0" w:line="240" w:lineRule="auto"/>
              <w:ind w:left="-57" w:right="-1233" w:firstLine="84"/>
              <w:rPr>
                <w:rFonts w:ascii="Arial" w:eastAsia="Times New Roman" w:hAnsi="Arial" w:cs="Arial"/>
                <w:color w:val="212529"/>
                <w:lang w:eastAsia="ru-RU"/>
              </w:rPr>
            </w:pPr>
          </w:p>
          <w:p w:rsidR="00BE2237" w:rsidRPr="00BE2237" w:rsidRDefault="00BE2237" w:rsidP="00F35A40">
            <w:pPr>
              <w:spacing w:after="0" w:line="240" w:lineRule="auto"/>
              <w:ind w:left="-57" w:right="-1233" w:firstLine="84"/>
              <w:rPr>
                <w:rFonts w:ascii="Arial" w:eastAsia="Times New Roman" w:hAnsi="Arial" w:cs="Arial"/>
                <w:color w:val="212529"/>
                <w:lang w:eastAsia="ru-RU"/>
              </w:rPr>
            </w:pPr>
            <w:bookmarkStart w:id="0" w:name="_GoBack"/>
            <w:bookmarkEnd w:id="0"/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 xml:space="preserve">нежилое помещение     </w:t>
            </w:r>
            <w:r w:rsidR="00F35A40" w:rsidRPr="00F35A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             </w:t>
            </w:r>
            <w:r w:rsidR="00F35A40">
              <w:rPr>
                <w:rFonts w:ascii="Arial" w:eastAsia="Times New Roman" w:hAnsi="Arial" w:cs="Arial"/>
                <w:color w:val="212529"/>
                <w:lang w:eastAsia="ru-RU"/>
              </w:rPr>
              <w:t xml:space="preserve">      </w:t>
            </w:r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 xml:space="preserve">142.3 </w:t>
            </w:r>
            <w:proofErr w:type="spellStart"/>
            <w:r w:rsidRPr="00F35A40">
              <w:rPr>
                <w:rFonts w:ascii="Arial" w:eastAsia="Times New Roman" w:hAnsi="Arial" w:cs="Arial"/>
                <w:color w:val="212529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shd w:val="clear" w:color="auto" w:fill="F9F8F8"/>
            <w:vAlign w:val="center"/>
            <w:hideMark/>
          </w:tcPr>
          <w:p w:rsidR="00BE2237" w:rsidRPr="00BE2237" w:rsidRDefault="00BE2237" w:rsidP="00BE2237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E2237">
              <w:rPr>
                <w:rFonts w:ascii="Arial" w:eastAsia="Times New Roman" w:hAnsi="Arial" w:cs="Arial"/>
                <w:color w:val="212529"/>
                <w:lang w:eastAsia="ru-RU"/>
              </w:rPr>
              <w:t> </w:t>
            </w:r>
          </w:p>
        </w:tc>
      </w:tr>
    </w:tbl>
    <w:p w:rsidR="00641C18" w:rsidRDefault="00F35A40"/>
    <w:sectPr w:rsidR="006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DF"/>
    <w:rsid w:val="002148A6"/>
    <w:rsid w:val="0032669B"/>
    <w:rsid w:val="00942BDF"/>
    <w:rsid w:val="00BE2237"/>
    <w:rsid w:val="00F3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4E09"/>
  <w15:chartTrackingRefBased/>
  <w15:docId w15:val="{8DD23BB0-D241-4FB2-875F-A599ACAA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2024-03-26T10:11:00Z</dcterms:created>
  <dcterms:modified xsi:type="dcterms:W3CDTF">2024-03-26T10:28:00Z</dcterms:modified>
</cp:coreProperties>
</file>